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DF" w:rsidRDefault="008301DF">
      <w:pPr>
        <w:spacing w:after="1" w:line="240" w:lineRule="atLeast"/>
        <w:jc w:val="right"/>
        <w:outlineLvl w:val="0"/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Приложение 10.5</w:t>
      </w:r>
    </w:p>
    <w:p w:rsidR="008301DF" w:rsidRDefault="008301DF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Закону Брянской области</w:t>
      </w:r>
    </w:p>
    <w:p w:rsidR="008301DF" w:rsidRDefault="008301DF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"О межбюджетных отношениях</w:t>
      </w:r>
    </w:p>
    <w:p w:rsidR="008301DF" w:rsidRDefault="008301DF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в Брянской области"</w:t>
      </w:r>
    </w:p>
    <w:p w:rsidR="008301DF" w:rsidRDefault="008301DF">
      <w:pPr>
        <w:spacing w:after="1" w:line="240" w:lineRule="atLeast"/>
        <w:jc w:val="right"/>
      </w:pPr>
    </w:p>
    <w:p w:rsidR="008301DF" w:rsidRDefault="008301DF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Порядок и методика</w:t>
      </w:r>
    </w:p>
    <w:p w:rsidR="008301DF" w:rsidRDefault="008301DF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распределения субвенций бюджетам муниципальных</w:t>
      </w:r>
    </w:p>
    <w:p w:rsidR="008301DF" w:rsidRDefault="008301DF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районов (городских округов) на выплату компенсации</w:t>
      </w:r>
    </w:p>
    <w:p w:rsidR="008301DF" w:rsidRDefault="008301DF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части родительской платы за присмотр и уход за детьми</w:t>
      </w:r>
    </w:p>
    <w:p w:rsidR="008301DF" w:rsidRDefault="008301DF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в образовательных организациях, реализующих</w:t>
      </w:r>
    </w:p>
    <w:p w:rsidR="008301DF" w:rsidRDefault="008301DF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образовательную программу дошкольного образования</w:t>
      </w:r>
    </w:p>
    <w:p w:rsidR="008301DF" w:rsidRDefault="008301DF">
      <w:pPr>
        <w:spacing w:after="1" w:line="240" w:lineRule="atLeast"/>
        <w:ind w:firstLine="540"/>
        <w:jc w:val="both"/>
      </w:pPr>
    </w:p>
    <w:p w:rsidR="008301DF" w:rsidRDefault="008301DF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Субвенции бюджетам муниципальных районов (городских округов)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(далее - субвенции), распределяются в целях реализации на территории области нормативных правовых актов Правительства Российской Федерации, Правительства Брянской области из расчета:</w:t>
      </w:r>
    </w:p>
    <w:p w:rsidR="008301DF" w:rsidRDefault="008301DF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первого ребенка;</w:t>
      </w:r>
    </w:p>
    <w:p w:rsidR="008301DF" w:rsidRDefault="008301DF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50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второго ребенка;</w:t>
      </w:r>
    </w:p>
    <w:p w:rsidR="008301DF" w:rsidRDefault="008301DF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70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третьего и последующих детей в семье.</w:t>
      </w:r>
    </w:p>
    <w:p w:rsidR="008301DF" w:rsidRDefault="008301DF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Распределение субвенций бюджетам муниципальных районов (городских округов) осуществляется по следующей формуле:</w:t>
      </w:r>
    </w:p>
    <w:p w:rsidR="008301DF" w:rsidRDefault="008301DF">
      <w:pPr>
        <w:spacing w:after="1" w:line="240" w:lineRule="atLeast"/>
        <w:ind w:firstLine="540"/>
        <w:jc w:val="both"/>
      </w:pPr>
    </w:p>
    <w:p w:rsidR="008301DF" w:rsidRDefault="008301DF">
      <w:pPr>
        <w:spacing w:after="1" w:line="240" w:lineRule="atLeast"/>
        <w:jc w:val="center"/>
      </w:pPr>
      <w:proofErr w:type="spellStart"/>
      <w:r>
        <w:rPr>
          <w:rFonts w:ascii="Times New Roman" w:hAnsi="Times New Roman" w:cs="Times New Roman"/>
          <w:sz w:val="24"/>
        </w:rPr>
        <w:t>Субi</w:t>
      </w:r>
      <w:proofErr w:type="spellEnd"/>
      <w:r>
        <w:rPr>
          <w:rFonts w:ascii="Times New Roman" w:hAnsi="Times New Roman" w:cs="Times New Roman"/>
          <w:sz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</w:rPr>
        <w:t>Рi</w:t>
      </w:r>
      <w:proofErr w:type="spellEnd"/>
      <w:r>
        <w:rPr>
          <w:rFonts w:ascii="Times New Roman" w:hAnsi="Times New Roman" w:cs="Times New Roman"/>
          <w:sz w:val="24"/>
        </w:rPr>
        <w:t xml:space="preserve"> x (0,2 x К1i + 0,5 x К2i + 0,7 x К3i) x 12 x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k</w:t>
      </w:r>
      <w:proofErr w:type="gramEnd"/>
      <w:r>
        <w:rPr>
          <w:rFonts w:ascii="Times New Roman" w:hAnsi="Times New Roman" w:cs="Times New Roman"/>
          <w:sz w:val="24"/>
          <w:vertAlign w:val="subscript"/>
        </w:rPr>
        <w:t>ср</w:t>
      </w:r>
      <w:proofErr w:type="spellEnd"/>
      <w:r>
        <w:rPr>
          <w:rFonts w:ascii="Times New Roman" w:hAnsi="Times New Roman" w:cs="Times New Roman"/>
          <w:sz w:val="24"/>
        </w:rPr>
        <w:t>, где:</w:t>
      </w:r>
    </w:p>
    <w:p w:rsidR="008301DF" w:rsidRDefault="008301DF">
      <w:pPr>
        <w:spacing w:after="1" w:line="240" w:lineRule="atLeast"/>
        <w:ind w:firstLine="540"/>
        <w:jc w:val="both"/>
      </w:pPr>
    </w:p>
    <w:p w:rsidR="008301DF" w:rsidRDefault="008301DF">
      <w:pPr>
        <w:spacing w:after="1" w:line="240" w:lineRule="atLeast"/>
        <w:ind w:firstLine="540"/>
        <w:jc w:val="both"/>
      </w:pPr>
      <w:proofErr w:type="spellStart"/>
      <w:r>
        <w:rPr>
          <w:rFonts w:ascii="Times New Roman" w:hAnsi="Times New Roman" w:cs="Times New Roman"/>
          <w:sz w:val="24"/>
        </w:rPr>
        <w:t>Суб</w:t>
      </w:r>
      <w:proofErr w:type="gramStart"/>
      <w:r>
        <w:rPr>
          <w:rFonts w:ascii="Times New Roman" w:hAnsi="Times New Roman" w:cs="Times New Roman"/>
          <w:sz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- размер субвенции бюджету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(городского округа);</w:t>
      </w:r>
    </w:p>
    <w:p w:rsidR="008301DF" w:rsidRDefault="008301DF">
      <w:pPr>
        <w:spacing w:before="240" w:after="1" w:line="240" w:lineRule="atLeast"/>
        <w:ind w:firstLine="540"/>
        <w:jc w:val="both"/>
      </w:pPr>
      <w:proofErr w:type="spellStart"/>
      <w:r>
        <w:rPr>
          <w:rFonts w:ascii="Times New Roman" w:hAnsi="Times New Roman" w:cs="Times New Roman"/>
          <w:sz w:val="24"/>
        </w:rPr>
        <w:t>Р</w:t>
      </w:r>
      <w:proofErr w:type="gramStart"/>
      <w:r>
        <w:rPr>
          <w:rFonts w:ascii="Times New Roman" w:hAnsi="Times New Roman" w:cs="Times New Roman"/>
          <w:sz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- средний размер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сложившийся по i-</w:t>
      </w:r>
      <w:proofErr w:type="spellStart"/>
      <w:r>
        <w:rPr>
          <w:rFonts w:ascii="Times New Roman" w:hAnsi="Times New Roman" w:cs="Times New Roman"/>
          <w:sz w:val="24"/>
        </w:rPr>
        <w:t>му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муниципальному району (городскому округу), в месяц;</w:t>
      </w:r>
    </w:p>
    <w:p w:rsidR="008301DF" w:rsidRDefault="008301DF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К1i - количество в семьях первых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(городского округа);</w:t>
      </w:r>
    </w:p>
    <w:p w:rsidR="008301DF" w:rsidRDefault="008301DF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К2i - количество в семьях вторых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(городского округа);</w:t>
      </w:r>
    </w:p>
    <w:p w:rsidR="008301DF" w:rsidRDefault="008301DF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К3i - количество в семьях третьих и последующих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(городского округа);</w:t>
      </w:r>
    </w:p>
    <w:p w:rsidR="008301DF" w:rsidRDefault="008301DF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12 - число месяцев в году;</w:t>
      </w:r>
    </w:p>
    <w:p w:rsidR="008301DF" w:rsidRDefault="008301DF">
      <w:pPr>
        <w:spacing w:before="240" w:after="1" w:line="240" w:lineRule="atLeast"/>
        <w:ind w:firstLine="540"/>
        <w:jc w:val="both"/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k</w:t>
      </w:r>
      <w:proofErr w:type="gramEnd"/>
      <w:r>
        <w:rPr>
          <w:rFonts w:ascii="Times New Roman" w:hAnsi="Times New Roman" w:cs="Times New Roman"/>
          <w:sz w:val="24"/>
          <w:vertAlign w:val="subscript"/>
        </w:rPr>
        <w:t>ср</w:t>
      </w:r>
      <w:proofErr w:type="spellEnd"/>
      <w:r>
        <w:rPr>
          <w:rFonts w:ascii="Times New Roman" w:hAnsi="Times New Roman" w:cs="Times New Roman"/>
          <w:sz w:val="24"/>
        </w:rPr>
        <w:t xml:space="preserve"> - коэффициент средней посещаемости детьми муниципальных и иных образовательных организаций (в динамике за три года, предшествующие текущему финансовому году), </w:t>
      </w:r>
      <w:r>
        <w:rPr>
          <w:rFonts w:ascii="Times New Roman" w:hAnsi="Times New Roman" w:cs="Times New Roman"/>
          <w:sz w:val="24"/>
        </w:rPr>
        <w:lastRenderedPageBreak/>
        <w:t>реализующих образовательную программу дошкольного образования, с учетом пропусков по болезни, отпуска родителей и других уважительных причин.</w:t>
      </w:r>
    </w:p>
    <w:p w:rsidR="008301DF" w:rsidRDefault="008301DF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Субвенция носит целевой характер. В случае ее использования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8301DF" w:rsidRDefault="008301DF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8301DF" w:rsidRDefault="008301DF">
      <w:pPr>
        <w:spacing w:after="1" w:line="240" w:lineRule="atLeast"/>
        <w:ind w:firstLine="540"/>
        <w:jc w:val="both"/>
      </w:pPr>
    </w:p>
    <w:sectPr w:rsidR="008301DF" w:rsidSect="00C11F7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5"/>
    <w:rsid w:val="001E1046"/>
    <w:rsid w:val="002D57A5"/>
    <w:rsid w:val="004815D0"/>
    <w:rsid w:val="00565D73"/>
    <w:rsid w:val="008301DF"/>
    <w:rsid w:val="00B13A54"/>
    <w:rsid w:val="00C1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F78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1F78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F78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1F78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 И.В.</dc:creator>
  <cp:lastModifiedBy>Глебова И.В.</cp:lastModifiedBy>
  <cp:revision>5</cp:revision>
  <cp:lastPrinted>2019-10-15T12:25:00Z</cp:lastPrinted>
  <dcterms:created xsi:type="dcterms:W3CDTF">2019-10-15T12:20:00Z</dcterms:created>
  <dcterms:modified xsi:type="dcterms:W3CDTF">2019-10-15T12:30:00Z</dcterms:modified>
</cp:coreProperties>
</file>